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24,</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24,</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I am writing to express my strong interest in the Senior Data Scientist position within Chevron’s Trading Insights team in Singapore. With over 16 years of experience driving innovation across AI, cloud infrastructure, and enterprise system integration, I bring a robust technical foundation and a proven ability to translate complex analytical concepts into actionable, high-impact business outcomes. I am eager to leverage my expertise in predictive modeling and advanced analytics to optimize commodity trading decisions and margin performance across Chevron's global operations.</w:t>
        <w:br/>
        <w:t xml:space="preserve"/>
        <w:br/>
        <w:t xml:space="preserve">Throughout my career, I have successfully led end-to-end solution deliveries, taking complex data products from initial problem framing through prototypes, POCs, and scalable production deployments. My hands-on technical mastery in Python, SQL, predictive forecasting, and Generative AI applications directly aligns with your team's focus on innovative trading insights. Furthermore, my strong background in Agile methodologies and bridging commercial stakeholders with engineering teams ensures rapid, business-aligned delivery. I welcome the opportunity to discuss how my strategic leadership and deep analytics skill set can contribute to Chevron’s competitive advantage.</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