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30,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30,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strong enthusiasm for the Engineer, Probe Software position at Micron Technology. With over 16 years of hands-on experience spanning software engineering, cloud infrastructure, and AI-powered automation, I am eager to help transform Probe operations and elevate product quality. Micron's relentless pursuit of innovation in memory and storage solutions deeply resonates with my passion for creating high-impact software systems that streamline operations, improve real-time visibility, and foster continuous technical advancement across global cross-functional teams.</w:t>
        <w:br/>
        <w:t xml:space="preserve"/>
        <w:br/>
        <w:t xml:space="preserve">Throughout my career, I have led complex system integrations, architected SQL-driven reporting and monitoring pipelines, and engineered custom automation tools that significantly reduced issue resolution turnaround time. My recent focus on integrating AI-assisted insights and LLM applications allows me to modernize workflows and enhance operational efficiency effectively. By combining robust backend development skills with analytical problem-solving and AI literacy, I am ready to drive operational gains and deliver automated validation solutions for Micron's engineering teams. I welcome the chance to discuss how my technical leadership can support your team's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