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As a Product Manager and former software developer with 16 years of experience across product management, project delivery, and software engineering, I am applying for the Project / Product Manager (Nahimic) role at SteelSeries. Having spent eight years as a Product Manager / Technical Product Manager at Lazada Singapore and two years as a Project Manager at Cloud Tech Ventures, I bring a structured approach to cross-functional alignment, roadmap execution, and balancing business constraints with technical delivery.</w:t>
        <w:br/>
        <w:t xml:space="preserve"/>
        <w:br/>
        <w:t xml:space="preserve">Throughout my career, I have driven complex software initiatives by translating business requirements into technical implementation plans and coordinating cross-functional engineering, QA, and operational teams. At Lazada, I directed RedMart Seller Center initiatives that improved product onboarding time by 40-50% and reduced manual operations by 44 man-days, while collaborating across engineering, marketing, and settlement stakeholders. Previously at Cloud Tech Ventures, I led end-to-end project delivery by managing scope, timeline, and technical architecture across vendors, designers, and developers. I look forward to discussing how my technical background and delivery experience can support SteelSeries and GN’s software roadmap for Nahimic.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