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9,</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9,</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applying for the SVP - Lead Technical Product Owner (Corporate Domain) role at Singapore Exchange. With 16 years of experience spanning software engineering, cloud infrastructure, and technical product management—including 8 years driving platform product delivery at Lazada Singapore—I offer a strong blend of technical fluency and product leadership. My background aligns directly with your need for a technical owner who can translate complex business requirements into scalable platform solutions, evaluate architectural trade-offs, and guide engineering teams effectively.</w:t>
        <w:br/>
        <w:t xml:space="preserve"/>
        <w:br/>
        <w:t xml:space="preserve">In my recent role at Lazada, I owned product management for the Seller Center and Logistics platforms, delivering 3PL API integrations and automated package status visibility while utilizing AI tools such as QoderWork and Alibaba AI App Builder to accelerate mockups, documentation, and technical specs. Furthermore, I directed RedMart onboarding initiatives that reduced onboarding time by 40-50% and eliminated 44 man-days of manual operations through automation. I welcome the opportunity to bring this evidence-based product approach, technical depth, and AI-assisted workflow experience to Singapore Exchange.</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