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AVP/VP, Software Engineer (Python) position at GIC. With over 16 years of experience spanning software engineering, system architecture, and technical product management, I bring a strong technical foundation in end-to-end system development, cloud deployments, and cross-functional team leadership. Having led platform integrations and technical requirements for large-scale operations, I offer the core competencies in solution design, API strategy, and system integration required to deliver robust technology solutions for GIC's Technology Group.</w:t>
        <w:br/>
        <w:t xml:space="preserve"/>
        <w:br/>
        <w:t xml:space="preserve">Throughout my career, I have consistently driven technical efficiency and operational improvements. At Lazada, I directed complex platform initiatives including RedMart Seller Center automation—which improved onboarding time by 40-50% and reduced manual operations by 44 man-days—and engineered nationwide 3PL system integrations. Earlier as a Senior Developer, I architected mobile and backend API solutions, managed AWS cloud infrastructure, and led end-to-end delivery from technical specifications through User Acceptance Testing (UAT). I welcome the opportunity to discuss how my technical expertise, system design capabilities, and problem-solving skills can support GIC's vision as a tech-driven investment firm.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