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240"/>
      </w:pPr>
      <w:r>
        <w:rPr>
          <w:rFonts w:ascii="Calibri" w:hAnsi="Calibri" w:cs="Calibri"/>
          <w:sz w:val="24"/>
        </w:rPr>
        <w:t>July 31, 2026</w:t>
      </w:r>
    </w:p>
    <w:p>
      <w:pPr>
        <w:spacing w:before="240" w:after="240"/>
      </w:pPr>
      <w:r>
        <w:rPr>
          <w:rFonts w:ascii="Calibri" w:hAnsi="Calibri" w:cs="Calibri"/>
          <w:b/>
          <w:sz w:val="24"/>
        </w:rPr>
        <w:t>Re: Product Application Support Engineer</w:t>
      </w:r>
    </w:p>
    <w:p>
      <w:pPr>
        <w:spacing w:after="120"/>
      </w:pPr>
      <w:r>
        <w:rPr>
          <w:rFonts w:ascii="Calibri" w:hAnsi="Calibri" w:cs="Calibri"/>
          <w:sz w:val="24"/>
        </w:rPr>
        <w:t>Dear Hiring Manager,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I am excited to apply for the Product Application Support Engineer position at ASML. With over 16 years of experience in high-tech system integration, software engineering, and data analytics, I am highly motivated to act as a vital interface between ASML's global competency centers and your valued customers. I have long admired ASML’s leadership in lithography and semiconductor innovation, and I am eager to deliver best-in-class customer support and technical resolution onsite.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Throughout my career, I have specialized in translating complex technical architectures into robust, customer-centric solutions. My deep background in Python, Java, and SQL positions me perfectly to conduct the advanced data analysis required to evaluate experimental data and resolve critical on-product issues. I excel at defining Statements of Work, managing technical specs and timelines, and collaborating across diverse cultures. Whether managing API integrations or leading cross-functional teams through complex Proof of Concepts, I consistently take ownership to drive projects to successful conclusions while maintaining proactive communication with all stakeholders.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ASML's commitment to collaborative problem-solving and cutting-edge technology resonates deeply with my professional values. I am confident that my unique combination of technical depth in automation and cloud infrastructure, paired with my strong customer-facing experience, will allow me to immediately contribute to your team's mission. Thank you for your time and consideration. I look forward to the opportunity to discuss how my expertise can support ASML’s continued success and customer satisfaction.</w:t>
      </w:r>
    </w:p>
    <w:p>
      <w:pPr>
        <w:spacing w:before="240" w:after="0"/>
      </w:pPr>
      <w:r>
        <w:rPr>
          <w:rFonts w:ascii="Calibri" w:hAnsi="Calibri" w:cs="Calibri"/>
          <w:sz w:val="24"/>
        </w:rPr>
        <w:t>Best regards,</w:t>
      </w:r>
    </w:p>
    <w:sectPr>
      <w:pgSz w:w="12240" w:h="15840"/>
      <w:pgMar w:top="1440" w:right="1440" w:bottom="1440" w:left="1440" w:header="720" w:footer="720" w:gutter="0"/>
    </w:sectPr>
  </w:body>
</w:document>
</file>

<file path=word/_rels/document.xml.rels><?xml version="1.0" encoding="UTF-8" standalone="yes"?>
<Relationships xmlns="http://schemas.openxmlformats.org/package/2006/relationships"></Relationships>
</file>