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5, 2026</w:t>
      </w:r>
    </w:p>
    <w:p>
      <w:pPr>
        <w:spacing w:before="240" w:after="240"/>
      </w:pPr>
      <w:r>
        <w:rPr>
          <w:rFonts w:ascii="Calibri" w:hAnsi="Calibri" w:cs="Calibri"/>
          <w:b/>
          <w:sz w:val="24"/>
        </w:rPr>
        <w:t>Re: Systems Engineer</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Dear Hiring Manager,</w:t>
      </w:r>
    </w:p>
    <w:p>
      <w:pPr>
        <w:spacing w:after="200" w:line="276" w:lineRule="auto"/>
      </w:pPr>
      <w:r>
        <w:rPr>
          <w:rFonts w:ascii="Calibri" w:hAnsi="Calibri" w:cs="Calibri"/>
          <w:sz w:val="24"/>
        </w:rPr>
        <w:t xml:space="preserve">I am writing to express my strong interest in the Systems Engineer position at GovTech Singapore. With over 16 years of experience in software engineering, cloud infrastructure, and AI-powered automation, I am excited about the opportunity to contribute to GovTech's mission of driving Singapore’s Smart Nation initiatives. My extensive background in building resilient, scalable systems aligns perfectly with your goal of transforming public sector digital services.</w:t>
      </w:r>
    </w:p>
    <w:p>
      <w:pPr>
        <w:spacing w:after="200" w:line="276" w:lineRule="auto"/>
      </w:pPr>
      <w:r>
        <w:rPr>
          <w:rFonts w:ascii="Calibri" w:hAnsi="Calibri" w:cs="Calibri"/>
          <w:sz w:val="24"/>
        </w:rPr>
        <w:t xml:space="preserve">Throughout my career, I have specialized in designing and deploying robust microservices architectures and API integrations on AWS. In my previous roles, I successfully led system integration projects that streamlined complex workflows, utilizing Java, Python, and SQL to build high-performance backend systems. Additionally, I have developed and deployed proof-of-concept (PoC) applications leveraging large language models (LLMs) to automate internal processes. This blend of traditional system engineering and modern AI application development enables me to bridge the gap between cutting-edge technology and practical, secure public sector solutions.</w:t>
      </w:r>
    </w:p>
    <w:p>
      <w:pPr>
        <w:spacing w:after="200" w:line="276" w:lineRule="auto"/>
      </w:pPr>
      <w:r>
        <w:rPr>
          <w:rFonts w:ascii="Calibri" w:hAnsi="Calibri" w:cs="Calibri"/>
          <w:sz w:val="24"/>
        </w:rPr>
        <w:t xml:space="preserve">I am highly motivated by GovTech’s commitment to improving the lives of citizens through technology. I am eager to bring my expertise in cloud-native applications, rapid prototyping, and system optimization to your engineering team. Thank you for your time and consideration. I welcome the opportunity to discuss how my technical skills and leadership experience can support GovTech's upcoming digital transformation projects.</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