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rFonts w:ascii="Calibri" w:hAnsi="Calibri" w:cs="Calibri"/>
          <w:sz w:val="24"/>
        </w:rPr>
        <w:t>August 6, 2026</w:t>
      </w:r>
    </w:p>
    <w:p>
      <w:pPr>
        <w:spacing w:before="240" w:after="240"/>
      </w:pPr>
      <w:r>
        <w:rPr>
          <w:rFonts w:ascii="Calibri" w:hAnsi="Calibri" w:cs="Calibri"/>
          <w:b/>
          <w:sz w:val="24"/>
        </w:rPr>
        <w:t>Re: Software Engineer, TIC</w:t>
      </w:r>
    </w:p>
    <w:p>
      <w:pPr>
        <w:spacing w:after="120"/>
      </w:pPr>
      <w:r>
        <w:rPr>
          <w:rFonts w:ascii="Calibri" w:hAnsi="Calibri" w:cs="Calibri"/>
          <w:sz w:val="24"/>
        </w:rPr>
        <w:t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writing to express my strong interest in the Software Engineer, TIC position at GovTech Singapore. As an engineer with over 16 years of experience driving technology and AI innovation, I am deeply inspired by GovTech's mission to power Singapore's Smart Nation initiatives. I am eager to apply my expertise in scalable software engineering and advanced system integration to help build impactful public sector digital solutions.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Throughout my career, I have successfully bridged the gap between cutting-edge AI technology and robust production systems. My technical foundation spans Java, Python, AWS, and microservices architecture, which enables me to design resilient, scalable cloud infrastructure. In my previous roles, I spearheaded several API integration initiatives and developed proof-of-concepts utilizing large language model (LLM) applications and AI-powered automation. These projects not only optimized operational efficiency but also modernized legacy frameworks, ensuring they met the highest standards of reliability and security.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What excites me most about joining the TIC team at GovTech Singapore is the opportunity to work on national-scale engineering challenges that directly improve the lives of citizens. My background in both software engineering and product management equips me with a unique perspective, allowing me to build robust code while maintaining alignment with broader strategic goals. I am confident that my technical skills and passion for public sector innovation will enable me to make immediate contributions to your team.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Thank you for your time and consideration. I welcome the opportunity to discuss how my background in AI, cloud infrastructure, and software engineering can support GovTech Singapore's digital objectives.</w:t>
      </w:r>
    </w:p>
    <w:p>
      <w:pPr>
        <w:spacing w:before="240" w:after="0"/>
      </w:pPr>
      <w:r>
        <w:rPr>
          <w:rFonts w:ascii="Calibri" w:hAnsi="Calibri" w:cs="Calibri"/>
          <w:sz w:val="24"/>
        </w:rPr>
        <w:t>Best regards,</w:t>
      </w:r>
    </w:p>
    <w:sectPr>
      <w:pgSz w:w="12240" w:h="15840"/>
      <w:pgMar w:top="1440" w:right="1440" w:bottom="1440" w:left="1440" w:header="720" w:footer="720" w:gutter="0"/>
    </w:sectPr>
  </w:body>
</w:document>
</file>

<file path=word/_rels/document.xml.rels><?xml version="1.0" encoding="UTF-8" standalone="yes"?>
<Relationships xmlns="http://schemas.openxmlformats.org/package/2006/relationships"></Relationships>
</file>