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240"/>
      </w:pPr>
      <w:r>
        <w:rPr>
          <w:rFonts w:ascii="Calibri" w:hAnsi="Calibri" w:cs="Calibri"/>
          <w:sz w:val="24"/>
        </w:rPr>
        <w:t>August 6, 2026</w:t>
      </w:r>
    </w:p>
    <w:p>
      <w:pPr>
        <w:spacing w:before="240" w:after="240"/>
      </w:pPr>
      <w:r>
        <w:rPr>
          <w:rFonts w:ascii="Calibri" w:hAnsi="Calibri" w:cs="Calibri"/>
          <w:b/>
          <w:sz w:val="24"/>
        </w:rPr>
        <w:t>Re: Software Engineer, ActiveSG</w:t>
      </w:r>
    </w:p>
    <w:p>
      <w:pPr>
        <w:spacing w:after="120"/>
      </w:pPr>
      <w:r>
        <w:rPr>
          <w:rFonts w:ascii="Calibri" w:hAnsi="Calibri" w:cs="Calibri"/>
          <w:sz w:val="24"/>
        </w:rPr>
        <w:t>Dear Hiring Manager,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I am writing to express my strong interest in the Software Engineer, ActiveSG position at Open Government Products. With over 16 years of experience in software engineering, system integration, and cloud infrastructure, I have long admired Open Government Products' startup-like agility and commitment to building technology for the public good. The opportunity to modernize and scale the ActiveSG platform, directly impacting how Singaporeans access sports and wellness services, is a challenge I am highly motivated to take on.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Throughout my career, I have specialized in designing robust backend systems and microservices using Java and Python. In my previous roles, I successfully overhauled complex architectures into scalable, high-performance cloud environments on AWS, resulting in improved system uptime and seamless user experiences under heavy load conditions. My deep background in system integration and building secure, data-driven SQL databases directly aligns with your need to ensure ActiveSG’s booking and transactional systems are resilient, fast, and highly reliable. Furthermore, my practical experience in developing rapid proof-of-concepts (PoCs) and applying AI-powered automation enables me to quickly prototype and deploy features that can enhance user engagement.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I am excited about the prospect of bringing my seasoned engineering experience to Open Government Products to help shape the future of ActiveSG. I welcome the opportunity to discuss how my technical expertise and passion for public sector innovation can contribute to your mission-driven team. Thank you for your time and consideration.</w:t>
      </w:r>
    </w:p>
    <w:p>
      <w:pPr>
        <w:spacing w:before="240" w:after="0"/>
      </w:pPr>
      <w:r>
        <w:rPr>
          <w:rFonts w:ascii="Calibri" w:hAnsi="Calibri" w:cs="Calibri"/>
          <w:sz w:val="24"/>
        </w:rPr>
        <w:t>Best regards,</w:t>
      </w:r>
    </w:p>
    <w:sectPr>
      <w:pgSz w:w="12240" w:h="15840"/>
      <w:pgMar w:top="1440" w:right="1440" w:bottom="1440" w:left="1440" w:header="720" w:footer="720" w:gutter="0"/>
    </w:sectPr>
  </w:body>
</w:document>
</file>

<file path=word/_rels/document.xml.rels><?xml version="1.0" encoding="UTF-8" standalone="yes"?>
<Relationships xmlns="http://schemas.openxmlformats.org/package/2006/relationships"></Relationships>
</file>