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after="240"/>
      </w:pPr>
      <w:r>
        <w:rPr>
          <w:rFonts w:ascii="Calibri" w:hAnsi="Calibri" w:cs="Calibri"/>
          <w:sz w:val="24"/>
        </w:rPr>
        <w:t>August 11, 2026</w:t>
      </w:r>
    </w:p>
    <w:p>
      <w:pPr>
        <w:spacing w:before="240" w:after="240"/>
      </w:pPr>
      <w:r>
        <w:rPr>
          <w:rFonts w:ascii="Calibri" w:hAnsi="Calibri" w:cs="Calibri"/>
          <w:b/>
          <w:sz w:val="24"/>
        </w:rPr>
        <w:t>Re: Technical Support Engineer (Enterprise)</w:t>
      </w:r>
    </w:p>
    <w:p>
      <w:pPr>
        <w:spacing w:after="120"/>
      </w:pPr>
      <w:r>
        <w:rPr>
          <w:rFonts w:ascii="Calibri" w:hAnsi="Calibri" w:cs="Calibri"/>
          <w:sz w:val="24"/>
        </w:rPr>
        <w:t>Dear Hiring Manager,</w:t>
      </w:r>
    </w:p>
    <w:p>
      <w:pPr>
        <w:spacing w:after="200" w:line="276" w:lineRule="auto"/>
      </w:pPr>
      <w:r>
        <w:rPr>
          <w:rFonts w:ascii="Calibri" w:hAnsi="Calibri" w:cs="Calibri"/>
          <w:sz w:val="24"/>
        </w:rPr>
        <w:t xml:space="preserve">I am writing to express my strong interest in the Technical Support Engineer (Enterprise) position for the Wise Platform. With over 16 years of deep technical experience spanning software engineering, API integration, and cloud infrastructure, I am excited about the opportunity to help Wise scale its world-class payment infrastructure across APAC. Having worked extensively with complex microservices and enterprise-grade systems, I am eager to apply my troubleshooting expertise to ensure Wise’s global partners, from high-growth fintechs to major global banks, receive seamless and rapid technical assistance.</w:t>
      </w:r>
    </w:p>
    <w:p>
      <w:pPr>
        <w:spacing w:after="200" w:line="276" w:lineRule="auto"/>
      </w:pPr>
      <w:r>
        <w:rPr>
          <w:rFonts w:ascii="Calibri" w:hAnsi="Calibri" w:cs="Calibri"/>
          <w:sz w:val="24"/>
        </w:rPr>
        <w:t xml:space="preserve">Throughout my career, I have specialized in building and maintaining robust API integrations, leveraging tools like Python, Java, and SQL to diagnose intricate technical anomalies. In my previous roles, I have routinely analyzed API logs, queried databases to pinpoint data mismatches, and successfully debugged complex RESTful architectures under tight deadlines. Furthermore, my strong background in software engineering allows me to bridge the gap between enterprise partners and internal product teams. I can confidently translate complex technical incidents into clear, actionable insights for both engineers and non-technical stakeholders, driving proactive product improvements based on real-world support trends.</w:t>
      </w:r>
    </w:p>
    <w:p>
      <w:pPr>
        <w:spacing w:after="200" w:line="276" w:lineRule="auto"/>
      </w:pPr>
      <w:r>
        <w:rPr>
          <w:rFonts w:ascii="Calibri" w:hAnsi="Calibri" w:cs="Calibri"/>
          <w:sz w:val="24"/>
        </w:rPr>
        <w:t xml:space="preserve">Wise's mission of building money without borders resonates with me deeply, and I thrive in fast-paced, collaborative environments. I am highly comfortable with incident management, maintaining a calm focus under pressure during high-severity events, and participating in global on-call rotations to ensure continuous service availability. I look forward to the opportunity to discuss how my technical background and passion for partner success can contribute to the growth of the Wise Platform.</w:t>
      </w:r>
    </w:p>
    <w:p>
      <w:pPr>
        <w:spacing w:before="240" w:after="0"/>
      </w:pPr>
      <w:r>
        <w:rPr>
          <w:rFonts w:ascii="Calibri" w:hAnsi="Calibri" w:cs="Calibri"/>
          <w:sz w:val="24"/>
        </w:rPr>
        <w:t>Best regards,</w:t>
      </w:r>
    </w:p>
    <w:sectPr>
      <w:pgSz w:w="12240" w:h="15840"/>
      <w:pgMar w:top="1440" w:right="1440" w:bottom="1440" w:left="1440" w:header="720" w:footer="720" w:gutter="0"/>
    </w:sectPr>
  </w:body>
</w:document>
</file>

<file path=word/_rels/document.xml.rels><?xml version="1.0" encoding="UTF-8" standalone="yes"?>
<Relationships xmlns="http://schemas.openxmlformats.org/package/2006/relationships"></Relationships>
</file>