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13, 2026</w:t>
      </w:r>
    </w:p>
    <w:p>
      <w:pPr>
        <w:spacing w:before="240" w:after="240"/>
      </w:pPr>
      <w:r>
        <w:rPr>
          <w:rFonts w:ascii="Calibri" w:hAnsi="Calibri" w:cs="Calibri"/>
          <w:b/>
          <w:sz w:val="24"/>
        </w:rPr>
        <w:t>Re: Software Engineer, AISS</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Software Engineer, AISS position at the Infocomm Media Development Authority (IMDA). With over 16 years of experience in software engineering and AI-powered automation, I am excited about the opportunity to contribute to pioneering projects like AI Verify and GPT-Legal, helping to drive Singapore’s vision as a world-leading Digital Economy.</w:t>
      </w:r>
    </w:p>
    <w:p>
      <w:pPr>
        <w:spacing w:after="200" w:line="276" w:lineRule="auto"/>
      </w:pPr>
      <w:r>
        <w:rPr>
          <w:rFonts w:ascii="Calibri" w:hAnsi="Calibri" w:cs="Calibri"/>
          <w:sz w:val="24"/>
        </w:rPr>
        <w:t xml:space="preserve">Throughout my career, I have specialized in building robust, secure software solutions, combining deep expertise in Python, Java, microservices, and REST APIs with cutting-edge AI technologies. I have successfully designed and deployed scalable LLM applications and complex proof-of-concepts (PoCs) that automated workflows and drove digital transformation. My hands-on experience with SQL, NoSQL databases like MongoDB, and cloud infrastructure on AWS aligns closely with your team's open-source tech stack and containerization needs using Docker. I have a proven track record of working closely with product managers, research scientists, and other engineers to deliver secure, clean, and highly maintainable code within agile environments, ensuring rigorous testing and robust quality assurance.</w:t>
      </w:r>
    </w:p>
    <w:p>
      <w:pPr>
        <w:spacing w:after="200" w:line="276" w:lineRule="auto"/>
      </w:pPr>
      <w:r>
        <w:rPr>
          <w:rFonts w:ascii="Calibri" w:hAnsi="Calibri" w:cs="Calibri"/>
          <w:sz w:val="24"/>
        </w:rPr>
        <w:t xml:space="preserve">I am eager to bring my technical leadership, passion for frontier technology, and collaborative energy to the Advanced Intelligent Software Systems team. Thank you for considering my application, and I look forward to the possibility of discussing how my experience can support IMDA's innovative mission.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