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C21E29" w14:textId="77777777" w:rsidR="005C77BE" w:rsidRDefault="00000000">
      <w:pPr>
        <w:spacing w:after="40"/>
      </w:pPr>
      <w:r>
        <w:rPr>
          <w:rFonts w:ascii="Calibri" w:eastAsia="Calibri" w:hAnsi="Calibri" w:cs="Calibri"/>
          <w:b/>
          <w:bCs/>
          <w:color w:val="1F2A44"/>
          <w:sz w:val="44"/>
          <w:szCs w:val="44"/>
        </w:rPr>
        <w:t>RICKY FREDY</w:t>
      </w:r>
    </w:p>
    <w:p w14:paraId="510BC929" w14:textId="77777777" w:rsidR="005C77BE" w:rsidRDefault="00000000">
      <w:pPr>
        <w:spacing w:after="120"/>
      </w:pPr>
      <w:r>
        <w:rPr>
          <w:rFonts w:ascii="Calibri" w:eastAsia="Calibri" w:hAnsi="Calibri" w:cs="Calibri"/>
          <w:b/>
          <w:bCs/>
          <w:caps/>
          <w:color w:val="555555"/>
        </w:rPr>
        <w:t>TECHNICAL PRODUCT MANAGER</w:t>
      </w:r>
    </w:p>
    <w:p w14:paraId="4C31018F" w14:textId="75A86ABC" w:rsidR="005C77BE" w:rsidRDefault="00000000">
      <w:pPr>
        <w:pBdr>
          <w:bottom w:val="single" w:sz="6" w:space="8" w:color="CCCCCC"/>
        </w:pBdr>
        <w:spacing w:after="60"/>
      </w:pP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Singapore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an</w:t>
      </w:r>
      <w:r>
        <w:rPr>
          <w:rFonts w:ascii="Calibri" w:eastAsia="Calibri" w:hAnsi="Calibri" w:cs="Calibri"/>
          <w:color w:val="333333"/>
          <w:sz w:val="18"/>
          <w:szCs w:val="18"/>
        </w:rPr>
        <w:t xml:space="preserve">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(65) 8514-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8719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ricky.fredy.88@gmail.com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https://www.</w:t>
      </w:r>
      <w:r>
        <w:rPr>
          <w:rFonts w:ascii="Calibri" w:eastAsia="Calibri" w:hAnsi="Calibri" w:cs="Calibri"/>
          <w:color w:val="333333"/>
          <w:sz w:val="18"/>
          <w:szCs w:val="18"/>
        </w:rPr>
        <w:t>rfportfolio.online</w:t>
      </w:r>
    </w:p>
    <w:p w14:paraId="0F15B8B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SUMMARY</w:t>
      </w:r>
    </w:p>
    <w:p w14:paraId="4F5C48A7" w14:textId="77777777" w:rsidR="005C77BE" w:rsidRDefault="00000000" w:rsidP="005C6A65">
      <w:pPr>
        <w:spacing w:after="160"/>
        <w:jc w:val="both"/>
      </w:pPr>
      <w:r>
        <w:rPr>
          <w:rFonts w:ascii="Calibri" w:eastAsia="Calibri" w:hAnsi="Calibri" w:cs="Calibri"/>
        </w:rPr>
        <w:t>With over 16 years of experience in AI, cloud infrastructure, and software engineering, I specialize in building enterprise automation products that drive operational scale. As a technical Product Owner, I excel at defining agentic AI workflows, writing detailed PRDs, and orchestrating complex microservices and API integrations. My background bridges cutting-edge LLM applications with real-world enterprise operations, making me ideally suited to spearhead BMW Group's automation initiatives.</w:t>
      </w:r>
    </w:p>
    <w:p w14:paraId="225C1865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PROFESSIONAL EXPERIENCE</w:t>
      </w:r>
    </w:p>
    <w:p w14:paraId="4220997B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Product Manager / Technical Product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2018 – Jul 2026</w:t>
      </w:r>
    </w:p>
    <w:p w14:paraId="77ACE5C3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Lazada Singapore | Singapore</w:t>
      </w:r>
    </w:p>
    <w:p w14:paraId="3EF7612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Owned product management for Lazada's Seller Center and Lazada Logistics platforms, running the full lifecycle from BRD/PRD through design, development, and launch.</w:t>
      </w:r>
    </w:p>
    <w:p w14:paraId="3355E90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Directed key RedMart Seller Center initiatives — Seller Onboarding, Master Product, and Seller Center — cutting onboarding product time by 40–50% and reducing manual operations by 44 man-days through automation.</w:t>
      </w:r>
    </w:p>
    <w:p w14:paraId="01DAB5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Lazada Logistics initiatives including 3PL system integration, buyer/seller shipment visibility, package status automation, and collection point integration, enabling nationwide shipment handling and expanded delivery coverage across domestic and cross-border operations.</w:t>
      </w:r>
    </w:p>
    <w:p w14:paraId="3E729DB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Drove a WhatsApp marketing channel initiative that reached 300,000+ new targeted customers and contributed to an 18% increase in GMV.</w:t>
      </w:r>
    </w:p>
    <w:p w14:paraId="4E1831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shipment volume through a Postal Delivery / Virtual 3PL integration.</w:t>
      </w:r>
    </w:p>
    <w:p w14:paraId="113A325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Defined and monitored product performance metrics and dashboards to track business health, surface improvement opportunities, and support data-driven decisions.</w:t>
      </w:r>
    </w:p>
    <w:p w14:paraId="00A9793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AI tools (</w:t>
      </w:r>
      <w:proofErr w:type="spellStart"/>
      <w:r>
        <w:rPr>
          <w:rFonts w:ascii="Calibri" w:eastAsia="Calibri" w:hAnsi="Calibri" w:cs="Calibri"/>
        </w:rPr>
        <w:t>QoderWork</w:t>
      </w:r>
      <w:proofErr w:type="spellEnd"/>
      <w:r>
        <w:rPr>
          <w:rFonts w:ascii="Calibri" w:eastAsia="Calibri" w:hAnsi="Calibri" w:cs="Calibri"/>
        </w:rPr>
        <w:t>, Alibaba AI App Builder) into the product workflow to accelerate mockups, data analysis, and documentation.</w:t>
      </w:r>
    </w:p>
    <w:p w14:paraId="009CDFE6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Gathered and translated requirements from cross-functional stakeholders (Engineering, Marketing, Settlement, Promotions) into scalable product solutions and technical implementation plans.</w:t>
      </w:r>
    </w:p>
    <w:p w14:paraId="1D4619A7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Project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Aug 2016 – Jul 2018</w:t>
      </w:r>
    </w:p>
    <w:p w14:paraId="2552E94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Cloud Tech Ventures Pte. Ltd. | Singapore</w:t>
      </w:r>
    </w:p>
    <w:p w14:paraId="78CB3C0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delivery for multiple product and system initiatives, managing scope, timeline, cost, and quality.</w:t>
      </w:r>
    </w:p>
    <w:p w14:paraId="27CB30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Coordinated cross-functional teams of vendors, developers, and designers while overseeing technical architecture and infrastructure planning.</w:t>
      </w:r>
    </w:p>
    <w:p w14:paraId="3911618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Translated business requirements into product specifications, user flows, and solution designs, tracking progress against delivery milestones.</w:t>
      </w:r>
    </w:p>
    <w:p w14:paraId="6AD6E0D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Senior Mobile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2014 – Aug 2016</w:t>
      </w:r>
    </w:p>
    <w:p w14:paraId="507B7FED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Vertical Software Asia Pte. Ltd. (</w:t>
      </w: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OrangeKloud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) | Singapore</w:t>
      </w:r>
    </w:p>
    <w:p w14:paraId="2CE78463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development of a cross-platform mobile app system and backend API services using Ionic, Laravel, CodeIgniter, and jQuery.</w:t>
      </w:r>
    </w:p>
    <w:p w14:paraId="48CE82E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notifications, geolocation, NFC, and secure data encryption features into production mobile applications.</w:t>
      </w:r>
    </w:p>
    <w:p w14:paraId="3581004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cloud infrastructure and deployment on AWS, including server configuration, database setup, firewall security, and DNS management.</w:t>
      </w:r>
    </w:p>
    <w:p w14:paraId="30F4A99E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.NET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May 2013 – Nov 2014</w:t>
      </w:r>
    </w:p>
    <w:p w14:paraId="351BD59C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Minamas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Plantation | Jakarta, Indonesia</w:t>
      </w:r>
    </w:p>
    <w:p w14:paraId="07DE98E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internal ASP.NET web systems using C#, PHP, CodeIgniter, jQuery, jQuery UI, Google Maps API, and .NET 3.5 with SAP connector integration.</w:t>
      </w:r>
    </w:p>
    <w:p w14:paraId="019C26C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SAP RFC applications and geospatial information systems for hotspot monitoring, site yield potential analysis, and planter dashboards.</w:t>
      </w:r>
    </w:p>
    <w:p w14:paraId="5E88E38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internal server configurations including IIS and Windows library deployments.</w:t>
      </w:r>
    </w:p>
    <w:p w14:paraId="448EA61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lastRenderedPageBreak/>
        <w:t>Web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2010 – Nov 2012</w:t>
      </w:r>
    </w:p>
    <w:p w14:paraId="2F859333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Bouncity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Network | Jakarta, Indonesia</w:t>
      </w:r>
    </w:p>
    <w:p w14:paraId="326CC7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BlackBerry applications (Java, BlackBerry SDK 5.0) with geolocation, notification, and file system integration.</w:t>
      </w:r>
    </w:p>
    <w:p w14:paraId="1238ABE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internal and external web systems using CodeIgniter PHP, jQuery, Google Maps API, and Facebook API.</w:t>
      </w:r>
    </w:p>
    <w:p w14:paraId="2327A6D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Managed infrastructure including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, LAN, AWS EC2, firewall, and nginx/MySQL/</w:t>
      </w:r>
      <w:proofErr w:type="spellStart"/>
      <w:r>
        <w:rPr>
          <w:rFonts w:ascii="Calibri" w:eastAsia="Calibri" w:hAnsi="Calibri" w:cs="Calibri"/>
        </w:rPr>
        <w:t>memcache</w:t>
      </w:r>
      <w:proofErr w:type="spellEnd"/>
      <w:r>
        <w:rPr>
          <w:rFonts w:ascii="Calibri" w:eastAsia="Calibri" w:hAnsi="Calibri" w:cs="Calibri"/>
        </w:rPr>
        <w:t xml:space="preserve"> server configurations.</w:t>
      </w:r>
    </w:p>
    <w:p w14:paraId="43396658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Assistant Laboratory / Network Administrator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2007 – Aug 2010</w:t>
      </w:r>
    </w:p>
    <w:p w14:paraId="0C1813B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| Jakarta, Indonesia</w:t>
      </w:r>
    </w:p>
    <w:p w14:paraId="12B818FD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cloning, installation, patching, and configuration for 1,300 PCs with a team of 12 personnel.</w:t>
      </w:r>
    </w:p>
    <w:p w14:paraId="3BA3516A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Administered Linux Ubuntu, Windows Server 2003, Netware, and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/Cisco 3750/2950/2960 network devices.</w:t>
      </w:r>
    </w:p>
    <w:p w14:paraId="03772F7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Created and taught exams for algorithms, data structures, OOP, database design, data warehousing, and Linux OS courses.</w:t>
      </w:r>
    </w:p>
    <w:p w14:paraId="0E65C267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KEY ACHIEVEMENTS (LAZADA SINGAPORE)</w:t>
      </w:r>
    </w:p>
    <w:p w14:paraId="70DFA3C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Improved onboarding product time by 40–50% through onboarding automation on the Seller Center.</w:t>
      </w:r>
    </w:p>
    <w:p w14:paraId="4E9B42F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Reduced manual operations workload by 44 man-days through the same onboarding automation initiative.</w:t>
      </w:r>
    </w:p>
    <w:p w14:paraId="3564DB9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Contributed to an 18% increase in GMV via a WhatsApp marketing channel initiative.</w:t>
      </w:r>
    </w:p>
    <w:p w14:paraId="794A06B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Reached over 300,000 new targeted customers through the WhatsApp marketing channel.</w:t>
      </w:r>
    </w:p>
    <w:p w14:paraId="27F0EE9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nationwide platform shipment handling and expanded delivery coverage through Logistics 3PL integration.</w:t>
      </w:r>
    </w:p>
    <w:p w14:paraId="60FE6C7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volume via Postal Delivery / Virtual 3PL integration.</w:t>
      </w:r>
    </w:p>
    <w:p w14:paraId="1B9458B1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SKILLS</w:t>
      </w:r>
    </w:p>
    <w:p w14:paraId="251B4602" w14:textId="7D49250B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Hard Skills: </w:t>
      </w:r>
      <w:r>
        <w:rPr>
          <w:rFonts w:ascii="Calibri" w:eastAsia="Calibri" w:hAnsi="Calibri" w:cs="Calibri"/>
          <w:sz w:val="19"/>
          <w:szCs w:val="19"/>
        </w:rPr>
        <w:t>Agentic Workflow Automation, LLM Applications &amp; AI Systems, Product Ownership &amp; PRD Writing, Cloud Infrastructure &amp; Microservice, API Integration &amp; Architecture, Agile &amp; Scrum Methodologies, Requirements Analysis &amp; UAT, Enterprise Automation Scaling, Java, SQL &amp; Cloud Technologies</w:t>
      </w:r>
    </w:p>
    <w:p w14:paraId="22598E0D" w14:textId="5DEBA5CA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Soft Skills: </w:t>
      </w:r>
      <w:r>
        <w:rPr>
          <w:rFonts w:ascii="Calibri" w:eastAsia="Calibri" w:hAnsi="Calibri" w:cs="Calibri"/>
          <w:sz w:val="19"/>
          <w:szCs w:val="19"/>
        </w:rPr>
        <w:t>Collaboration, Analysis, Time Management, Leadership</w:t>
      </w:r>
    </w:p>
    <w:p w14:paraId="60AB3B99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Technical Stack: </w:t>
      </w:r>
      <w:r>
        <w:rPr>
          <w:rFonts w:ascii="Calibri" w:eastAsia="Calibri" w:hAnsi="Calibri" w:cs="Calibri"/>
          <w:sz w:val="19"/>
          <w:szCs w:val="19"/>
        </w:rPr>
        <w:t>API integration, system architecture, cloud infrastructure (AWS), C#, PHP, .NET, Java, jQuery, Ionic, Laravel, CodeIgniter, SAP RFC integration, Google Maps API</w:t>
      </w:r>
    </w:p>
    <w:p w14:paraId="241A433C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AI Tools: </w:t>
      </w:r>
      <w:proofErr w:type="spellStart"/>
      <w:r>
        <w:rPr>
          <w:rFonts w:ascii="Calibri" w:eastAsia="Calibri" w:hAnsi="Calibri" w:cs="Calibri"/>
          <w:sz w:val="19"/>
          <w:szCs w:val="19"/>
        </w:rPr>
        <w:t>QoderWork</w:t>
      </w:r>
      <w:proofErr w:type="spellEnd"/>
      <w:r>
        <w:rPr>
          <w:rFonts w:ascii="Calibri" w:eastAsia="Calibri" w:hAnsi="Calibri" w:cs="Calibri"/>
          <w:sz w:val="19"/>
          <w:szCs w:val="19"/>
        </w:rPr>
        <w:t>, Alibaba AI App Builder, AI-assisted mockups, analysis &amp; documentation</w:t>
      </w:r>
    </w:p>
    <w:p w14:paraId="1E9228CB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Infrastructure: </w:t>
      </w:r>
      <w:r>
        <w:rPr>
          <w:rFonts w:ascii="Calibri" w:eastAsia="Calibri" w:hAnsi="Calibri" w:cs="Calibri"/>
          <w:sz w:val="19"/>
          <w:szCs w:val="19"/>
        </w:rPr>
        <w:t>Linux, Windows Server, Netware, Cisco/</w:t>
      </w:r>
      <w:proofErr w:type="spellStart"/>
      <w:r>
        <w:rPr>
          <w:rFonts w:ascii="Calibri" w:eastAsia="Calibri" w:hAnsi="Calibri" w:cs="Calibri"/>
          <w:sz w:val="19"/>
          <w:szCs w:val="19"/>
        </w:rPr>
        <w:t>Mikrotik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networking, nginx, MySQL, IIS</w:t>
      </w:r>
    </w:p>
    <w:p w14:paraId="6833BEF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EDUCATION</w:t>
      </w:r>
    </w:p>
    <w:p w14:paraId="24323E62" w14:textId="77777777" w:rsidR="005C77BE" w:rsidRDefault="00000000">
      <w:pPr>
        <w:spacing w:after="10"/>
      </w:pPr>
      <w:r>
        <w:rPr>
          <w:rFonts w:ascii="Calibri" w:eastAsia="Calibri" w:hAnsi="Calibri" w:cs="Calibri"/>
          <w:b/>
          <w:bCs/>
          <w:color w:val="1F2A44"/>
        </w:rPr>
        <w:t>Bachelor of Computer Science</w:t>
      </w:r>
    </w:p>
    <w:p w14:paraId="36900CF8" w14:textId="77777777" w:rsidR="005C77BE" w:rsidRDefault="00000000"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University | Jakarta, Indonesia | Jun 2010</w:t>
      </w:r>
    </w:p>
    <w:sectPr w:rsidR="005C77BE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A38D9"/>
    <w:multiLevelType w:val="hybridMultilevel"/>
    <w:tmpl w:val="2976081A"/>
    <w:lvl w:ilvl="0" w:tplc="4F782CBE">
      <w:start w:val="1"/>
      <w:numFmt w:val="bullet"/>
      <w:lvlText w:val="●"/>
      <w:lvlJc w:val="left"/>
      <w:pPr>
        <w:ind w:left="720" w:hanging="360"/>
      </w:pPr>
    </w:lvl>
    <w:lvl w:ilvl="1" w:tplc="E6284B44">
      <w:start w:val="1"/>
      <w:numFmt w:val="bullet"/>
      <w:lvlText w:val="○"/>
      <w:lvlJc w:val="left"/>
      <w:pPr>
        <w:ind w:left="1440" w:hanging="360"/>
      </w:pPr>
    </w:lvl>
    <w:lvl w:ilvl="2" w:tplc="D918E902">
      <w:start w:val="1"/>
      <w:numFmt w:val="bullet"/>
      <w:lvlText w:val="■"/>
      <w:lvlJc w:val="left"/>
      <w:pPr>
        <w:ind w:left="2160" w:hanging="360"/>
      </w:pPr>
    </w:lvl>
    <w:lvl w:ilvl="3" w:tplc="93022FD0">
      <w:start w:val="1"/>
      <w:numFmt w:val="bullet"/>
      <w:lvlText w:val="●"/>
      <w:lvlJc w:val="left"/>
      <w:pPr>
        <w:ind w:left="2880" w:hanging="360"/>
      </w:pPr>
    </w:lvl>
    <w:lvl w:ilvl="4" w:tplc="9034B2F8">
      <w:start w:val="1"/>
      <w:numFmt w:val="bullet"/>
      <w:lvlText w:val="○"/>
      <w:lvlJc w:val="left"/>
      <w:pPr>
        <w:ind w:left="3600" w:hanging="360"/>
      </w:pPr>
    </w:lvl>
    <w:lvl w:ilvl="5" w:tplc="88CC5AFC">
      <w:start w:val="1"/>
      <w:numFmt w:val="bullet"/>
      <w:lvlText w:val="■"/>
      <w:lvlJc w:val="left"/>
      <w:pPr>
        <w:ind w:left="4320" w:hanging="360"/>
      </w:pPr>
    </w:lvl>
    <w:lvl w:ilvl="6" w:tplc="FA02B6B0">
      <w:start w:val="1"/>
      <w:numFmt w:val="bullet"/>
      <w:lvlText w:val="●"/>
      <w:lvlJc w:val="left"/>
      <w:pPr>
        <w:ind w:left="5040" w:hanging="360"/>
      </w:pPr>
    </w:lvl>
    <w:lvl w:ilvl="7" w:tplc="2B34F588">
      <w:start w:val="1"/>
      <w:numFmt w:val="bullet"/>
      <w:lvlText w:val="●"/>
      <w:lvlJc w:val="left"/>
      <w:pPr>
        <w:ind w:left="5760" w:hanging="360"/>
      </w:pPr>
    </w:lvl>
    <w:lvl w:ilvl="8" w:tplc="11E0FAFC">
      <w:start w:val="1"/>
      <w:numFmt w:val="bullet"/>
      <w:lvlText w:val="●"/>
      <w:lvlJc w:val="left"/>
      <w:pPr>
        <w:ind w:left="6480" w:hanging="360"/>
      </w:pPr>
    </w:lvl>
  </w:abstractNum>
  <w:num w:numId="1" w16cid:durableId="4689784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7BE"/>
    <w:rsid w:val="000771C1"/>
    <w:rsid w:val="005C6A65"/>
    <w:rsid w:val="005C77BE"/>
    <w:rsid w:val="005D1C6D"/>
    <w:rsid w:val="00D25AFE"/>
    <w:rsid w:val="00F5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0B9DC7"/>
  <w15:docId w15:val="{0A6BD44D-60EC-314F-B079-EB51742CA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861</Words>
  <Characters>4910</Characters>
  <Application>Microsoft Office Word</Application>
  <DocSecurity>0</DocSecurity>
  <Lines>40</Lines>
  <Paragraphs>11</Paragraphs>
  <ScaleCrop>false</ScaleCrop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Ricky</cp:lastModifiedBy>
  <cp:revision>4</cp:revision>
  <dcterms:created xsi:type="dcterms:W3CDTF">2026-08-10T22:30:00Z</dcterms:created>
  <dcterms:modified xsi:type="dcterms:W3CDTF">2026-08-10T23:07:00Z</dcterms:modified>
</cp:coreProperties>
</file>