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Seasoned Product Owner and Technology Leader with over 16 years of experience driving complex digital transformations, AI-powered automation, and enterprise cloud solutions. Proven expertise in Agile delivery, backlog prioritization, data-driven experimentation, and stakeholder alignment in high-impact public environments. Skilled at converting complex user needs into actionable product roadmaps that deliver measurable outcomes and intuitive user experiences.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Agile &amp; Backlog Management, Product Vision &amp; Roadmapping, GenAI &amp; AI-Powered Automation, Data Analytics &amp; A/B Testing, User Research &amp; UAT, PRD &amp; Technical Requirements, Stakeholder &amp; Policy Alignment, API &amp; Microservices Architecture, Cloud Infrastructure &amp; SQL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