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across AI technology, cloud infrastructure, and enterprise system integration, I specialize in architecting customer-centric solutions and automating complex workflows. As a technologist skilled in LLM applications, API integrations, and developer platforms, I bridge technical execution with C-level business strategy. I excel in driving technical validation, automating operational toil, and fostering long-term adoption to deliver measurable business outcomes acro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AI Agents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AI Agents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 &amp; Security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 &amp; Security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Solutions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Solutions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Integrations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Integrations &amp; Microservices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Pre-Sales &amp; Technical Advisory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Pre-Sales &amp; Technical Advisory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Web Technologies &amp; Networking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Web Technologies &amp; Networking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PoC &amp; Technical Validation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PoC &amp; Technical Validation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SQL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