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With over 16 years of technology and AI leadership experience, I specialize in architecting scalable AI solutions, cloud infrastructure, and enterprise data integrations. My expertise spans transitioning legacy database systems to cloud architectures, building microservices, and deploying LLM applications into production. I bring a strong background in Java, SQL, and Agile methodology to drive data science innovation. I am eager to leverage my technical capabilities to advance Halliburton's AI i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AI &amp; LLM Application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AI &amp; LLM Application Development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Cloud Infrastructure (AWS/Azure)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Cloud Infrastructure (AWS/Azure)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Integration &amp; Microservices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API Integration &amp; Microservices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SQL &amp; Database Modernization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SQL &amp; Database Modernization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Java &amp; Enterprise Software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Java &amp; Enterprise Software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Agile Methodology &amp; Tech 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Agile Methodology &amp; Tech Leadership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Snowflake Data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Snowflake Data Architecture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Machine Learning &amp; AI Automation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Machine Learning &amp; AI Automation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Data Pipeline Optimization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Data Pipeline Optimization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82%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