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experience in software engineering, system integration, and AI-powered automation, I specialize in bridging technical capabilities with regional business needs. My background spans cloud infrastructure, microservices, and API integrations alongside presales technical consultation and solution architecture. I excel at translating complex requirements into scalable technology deployments. I am eager to drive technical success and innovative solution delivery for Epson Singapo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Solution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Solution Architecture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Integration &amp; APIs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System Integration &amp; APIs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Cloud Infrastructure &amp; Microservice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Cloud Infrastructure &amp; Microservice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Presales &amp; Solutions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Presales &amp; Solutions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AI-Powered Automation &amp; LLMs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AI-Powered Automation &amp; LLMs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Requirements Analysis &amp; PRD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Requirements Analysis &amp; PRD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Java &amp; SQL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Java &amp; SQL Engineering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Agile Methodology &amp; UAT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Agile Methodology &amp; UAT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Writing &amp; Demos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Writing &amp; Demos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