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Seasoned Technology Specialist with 16+ years of experience leading complex software engineering, cloud infrastructure, and AI-powered automation initiatives. Proven track record in system integration, technical service delivery, and smart technology solutioning in enterprise environments. Skilled in bridging technical architecture with business goals through API integrations, Agile delivery, and robust requirements analysis. Eager to drive smart technology implementation and service excellence </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Project Management</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Project Management</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Smart Technology Delivery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Smart Technology Delivery</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AI-Powered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AI-Powered Automation</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API Architecture &amp; Microservices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API Architecture &amp; Microservices</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Agile Methodology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Agile Methodology</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Requirements Analysis &amp; UAT</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Requirements Analysis &amp; UAT</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Software Engineering (Java/PHP)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Software Engineering (Java/PHP)</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