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Product Manager and former Software Developer with 16+ years of experience in system architecture, API integration, and platform management. Proven track record at Lazada defining performance dashboards, managing cross-functional requirements, and automating operations to save 44 man-days. Hands-on technical background includes MySQL, backend API integration, AWS infrastructure, and internal analytics systems. Bridges business requirements and technical data solutions.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Requirements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Requirements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Backend API Services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Backend API Services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Data Analysis &amp; Dashboards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Data Analysis &amp; Dashboards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MySQL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MySQL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SAP RFC Integration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SAP RFC Integration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C# &amp; .NET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C# &amp; .NET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