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With over 16 years of experience in software engineering, cloud infrastructure, and AI-powered automation, I am uniquely positioned to lead Cursor's Technical Support Engineering team. I specialize in building automated workflows, debugging complex systems, and delivering exceptional developer-focused support experiences.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With over 16 years of experience in software engineering, cloud infrastructure, and AI-powered automation, I am uniquely positioned to lead Cursor's Technical Support Engineering team. I specialize in building automated workflows, debugging complex systems, and delivering exceptional developer-focused support experiences.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LLM &amp; AI Applications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LLM &amp; AI Applications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Technical Support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Technical Support Leadership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Software Engineering (Python/Java)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Software Engineering (Python/Java)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AI-Powered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AI-Powered Automation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Developer Workflows &amp; IDEs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Developer Workflows &amp; IDEs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Cloud Infrastructure (AWS)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Microservices &amp; SQL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Microservices &amp; SQL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Debugging &amp; Root Cause 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Debugging &amp; Root Cause Analysis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