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Accomplished Senior Engineer with over 16 years of expertise in Java, AWS, and cloud-native architecture, specializing in building high-scale API integrations and microservices. Proven track record in driving "Platform First" initiatives to optimize identity, access management, and automated system workflows.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Accomplished Senior Engineer with over 16 years of expertise in Java, AWS, and cloud-native architecture, specializing in building high-scale API integrations and microservices. Proven track record in driving "Platform First" initiatives to optimize identity, access management, and automated system workflows.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Java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Java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AWS Ecosystem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AWS Ecosystem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API Design &amp;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API Design &amp; Integration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Microservices Architecture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MySQL &amp; DynamoDB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MySQL &amp; DynamoDB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CI/CD Pipelines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CI/CD Pipelines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System Integration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